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3C30" w:rsidRDefault="00000000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Extra-curricular Activities Timetable 23-24</w:t>
      </w:r>
    </w:p>
    <w:tbl>
      <w:tblPr>
        <w:tblStyle w:val="a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8E3C30">
        <w:trPr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Monday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Tuesday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Friday</w:t>
            </w:r>
          </w:p>
        </w:tc>
      </w:tr>
      <w:tr w:rsidR="008E3C30">
        <w:trPr>
          <w:trHeight w:val="1468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Hockey</w:t>
            </w:r>
            <w:r>
              <w:rPr>
                <w:noProof/>
              </w:rPr>
              <w:drawing>
                <wp:anchor distT="114300" distB="11430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85729</wp:posOffset>
                  </wp:positionH>
                  <wp:positionV relativeFrom="paragraph">
                    <wp:posOffset>47628</wp:posOffset>
                  </wp:positionV>
                  <wp:extent cx="648344" cy="657225"/>
                  <wp:effectExtent l="0" t="0" r="0" b="0"/>
                  <wp:wrapSquare wrapText="bothSides" distT="114300" distB="114300" distL="114300" distR="114300"/>
                  <wp:docPr id="17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344" cy="6572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Junior and Senior</w:t>
            </w:r>
          </w:p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Ms. Brennan</w:t>
            </w:r>
          </w:p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Ms. Carroll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1st and 2nd Years</w:t>
            </w:r>
          </w:p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Ms. Brennan</w:t>
            </w:r>
          </w:p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Ms. Carroll</w:t>
            </w:r>
          </w:p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Ms. McGarry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8E3C30">
        <w:trPr>
          <w:trHeight w:val="1449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Basketball</w:t>
            </w:r>
            <w:r>
              <w:rPr>
                <w:noProof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109540</wp:posOffset>
                  </wp:positionH>
                  <wp:positionV relativeFrom="paragraph">
                    <wp:posOffset>57153</wp:posOffset>
                  </wp:positionV>
                  <wp:extent cx="571500" cy="563336"/>
                  <wp:effectExtent l="0" t="0" r="0" b="0"/>
                  <wp:wrapSquare wrapText="bothSides" distT="114300" distB="114300" distL="114300" distR="11430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6333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U16 and U19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Mr. Dunne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1st and 2nd Year</w:t>
            </w:r>
          </w:p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Mr. Dunne</w:t>
            </w:r>
          </w:p>
        </w:tc>
      </w:tr>
      <w:tr w:rsidR="008E3C30">
        <w:trPr>
          <w:trHeight w:val="1629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A9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0288" behindDoc="0" locked="0" layoutInCell="1" hidden="0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48895</wp:posOffset>
                  </wp:positionV>
                  <wp:extent cx="572135" cy="594360"/>
                  <wp:effectExtent l="0" t="0" r="0" b="2540"/>
                  <wp:wrapSquare wrapText="bothSides" distT="114300" distB="114300" distL="114300" distR="114300"/>
                  <wp:docPr id="2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135" cy="594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>Badminton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Seniors until Christmas</w:t>
            </w:r>
          </w:p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Juniors after </w:t>
            </w:r>
          </w:p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Christmas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8E3C30">
        <w:trPr>
          <w:trHeight w:val="1754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A9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1312" behindDoc="0" locked="0" layoutInCell="1" hidden="0" allowOverlap="1">
                  <wp:simplePos x="0" y="0"/>
                  <wp:positionH relativeFrom="column">
                    <wp:posOffset>110490</wp:posOffset>
                  </wp:positionH>
                  <wp:positionV relativeFrom="paragraph">
                    <wp:posOffset>53975</wp:posOffset>
                  </wp:positionV>
                  <wp:extent cx="592455" cy="511175"/>
                  <wp:effectExtent l="0" t="0" r="4445" b="0"/>
                  <wp:wrapSquare wrapText="bothSides" distT="114300" distB="114300" distL="114300" distR="114300"/>
                  <wp:docPr id="19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2455" cy="511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Athletics/ Get Fit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All age groups</w:t>
            </w:r>
          </w:p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Mary McKenna</w:t>
            </w:r>
          </w:p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 w:rsidP="00A978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3rd Years and up</w:t>
            </w:r>
          </w:p>
          <w:p w:rsidR="00A97894" w:rsidRDefault="00A97894" w:rsidP="00A978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Mary McKenna</w:t>
            </w:r>
          </w:p>
          <w:p w:rsidR="008E3C30" w:rsidRPr="00A97894" w:rsidRDefault="00000000" w:rsidP="00A978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(Indoor)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All age groups </w:t>
            </w:r>
          </w:p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Mary McKenna</w:t>
            </w:r>
          </w:p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8E3C30" w:rsidTr="00A97894">
        <w:trPr>
          <w:trHeight w:val="1622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A9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114300" distB="114300" distL="114300" distR="114300" simplePos="0" relativeHeight="251662336" behindDoc="0" locked="0" layoutInCell="1" hidden="0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50165</wp:posOffset>
                  </wp:positionV>
                  <wp:extent cx="511175" cy="554990"/>
                  <wp:effectExtent l="0" t="0" r="0" b="3810"/>
                  <wp:wrapSquare wrapText="bothSides" distT="114300" distB="114300" distL="114300" distR="114300"/>
                  <wp:docPr id="1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0"/>
                          <a:srcRect l="20000" r="16666" b="72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1175" cy="5549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0000">
              <w:rPr>
                <w:rFonts w:ascii="Calibri" w:eastAsia="Calibri" w:hAnsi="Calibri" w:cs="Calibri"/>
                <w:b/>
                <w:sz w:val="24"/>
                <w:szCs w:val="24"/>
              </w:rPr>
              <w:t>Camogie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94" w:rsidRDefault="00A97894" w:rsidP="00A9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Junior and Senior</w:t>
            </w:r>
          </w:p>
          <w:p w:rsidR="00A97894" w:rsidRPr="00A97894" w:rsidRDefault="00A97894" w:rsidP="00A9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until Christmas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*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8E3C30" w:rsidTr="00A97894">
        <w:trPr>
          <w:trHeight w:val="1635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noProof/>
                <w:sz w:val="24"/>
                <w:szCs w:val="24"/>
              </w:rPr>
              <w:drawing>
                <wp:inline distT="0" distB="0" distL="0" distR="0">
                  <wp:extent cx="549275" cy="549275"/>
                  <wp:effectExtent l="0" t="0" r="0" b="0"/>
                  <wp:docPr id="1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549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E3C30" w:rsidRDefault="0000000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Gaelic Football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3C30" w:rsidRDefault="008E3C30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E3C30" w:rsidRDefault="008E3C30" w:rsidP="00A97894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Junior and Senior</w:t>
            </w:r>
          </w:p>
          <w:p w:rsidR="00A97894" w:rsidRDefault="00A9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until Christmas*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A978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U14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E3C30" w:rsidRDefault="008E3C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  <w:tr w:rsidR="00A97894" w:rsidTr="00A97894">
        <w:trPr>
          <w:trHeight w:val="1603"/>
          <w:jc w:val="center"/>
        </w:trPr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94" w:rsidRDefault="00A97894" w:rsidP="00A978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noProof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2CD87913">
                  <wp:simplePos x="0" y="0"/>
                  <wp:positionH relativeFrom="margin">
                    <wp:posOffset>63500</wp:posOffset>
                  </wp:positionH>
                  <wp:positionV relativeFrom="margin">
                    <wp:posOffset>560</wp:posOffset>
                  </wp:positionV>
                  <wp:extent cx="734396" cy="677732"/>
                  <wp:effectExtent l="0" t="0" r="2540" b="0"/>
                  <wp:wrapSquare wrapText="bothSides"/>
                  <wp:docPr id="2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396" cy="6777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Soccer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94" w:rsidRDefault="00A97894" w:rsidP="00A978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Junior</w:t>
            </w:r>
          </w:p>
          <w:p w:rsidR="00A97894" w:rsidRDefault="00A97894" w:rsidP="00A978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Mr. Culleton</w:t>
            </w:r>
          </w:p>
          <w:p w:rsidR="00A97894" w:rsidRDefault="00A97894" w:rsidP="00A978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Mr. Whelan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94" w:rsidRDefault="00A9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94" w:rsidRDefault="00A9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94" w:rsidRDefault="00A97894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97894" w:rsidRDefault="00A978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8E3C30" w:rsidRPr="00A97894" w:rsidRDefault="00A97894" w:rsidP="00A97894">
      <w:pPr>
        <w:jc w:val="right"/>
        <w:rPr>
          <w:rFonts w:ascii="Calibri" w:eastAsia="Calibri" w:hAnsi="Calibri" w:cs="Calibri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b/>
          <w:sz w:val="32"/>
          <w:szCs w:val="32"/>
        </w:rPr>
        <w:softHyphen/>
      </w:r>
      <w:r>
        <w:rPr>
          <w:rFonts w:ascii="Calibri" w:eastAsia="Calibri" w:hAnsi="Calibri" w:cs="Calibri"/>
          <w:b/>
          <w:sz w:val="32"/>
          <w:szCs w:val="32"/>
        </w:rPr>
        <w:softHyphen/>
      </w:r>
      <w:r>
        <w:rPr>
          <w:rFonts w:ascii="Calibri" w:eastAsia="Calibri" w:hAnsi="Calibri" w:cs="Calibri"/>
          <w:b/>
          <w:sz w:val="32"/>
          <w:szCs w:val="32"/>
        </w:rPr>
        <w:softHyphen/>
      </w:r>
      <w:r w:rsidRPr="00A97894">
        <w:rPr>
          <w:rFonts w:ascii="Calibri" w:eastAsia="Calibri" w:hAnsi="Calibri" w:cs="Calibri"/>
          <w:b/>
          <w:sz w:val="24"/>
          <w:szCs w:val="24"/>
        </w:rPr>
        <w:t>*Every second week</w:t>
      </w:r>
    </w:p>
    <w:sectPr w:rsidR="008E3C30" w:rsidRPr="00A97894" w:rsidSect="00A97894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078C1"/>
    <w:multiLevelType w:val="hybridMultilevel"/>
    <w:tmpl w:val="68DAD5A0"/>
    <w:lvl w:ilvl="0" w:tplc="4DE8162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9015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30"/>
    <w:rsid w:val="008E3C30"/>
    <w:rsid w:val="00A9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5A42B"/>
  <w15:docId w15:val="{30F5C48C-FFD5-9148-BB70-67878615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97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Etq+1FZx2v/kJGup3CarpNFOcjA==">CgMxLjAyCGguZ2pkZ3hzMghoLmdqZGd4czgAciExbnFJd3ZsYldCUHIteXBwSFVSUEYxeXEzWjl1czlCTzA=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Teacher-17-03-10</dc:creator>
  <cp:lastModifiedBy>Laura Sinnott</cp:lastModifiedBy>
  <cp:revision>2</cp:revision>
  <dcterms:created xsi:type="dcterms:W3CDTF">2024-01-31T21:16:00Z</dcterms:created>
  <dcterms:modified xsi:type="dcterms:W3CDTF">2024-01-31T21:16:00Z</dcterms:modified>
</cp:coreProperties>
</file>