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AB" w:rsidRPr="00E44D42" w:rsidRDefault="00E42E05" w:rsidP="006423AB">
      <w:pPr>
        <w:shd w:val="clear" w:color="auto" w:fill="E5B8B7" w:themeFill="accent2" w:themeFillTint="66"/>
        <w:tabs>
          <w:tab w:val="left" w:pos="3673"/>
          <w:tab w:val="left" w:pos="3740"/>
        </w:tabs>
        <w:rPr>
          <w:b/>
          <w:sz w:val="32"/>
          <w:szCs w:val="32"/>
        </w:rPr>
      </w:pPr>
      <w:r w:rsidRPr="00E42E05">
        <w:rPr>
          <w:noProof/>
        </w:rPr>
        <w:pict>
          <v:shapetype id="_x0000_t202" coordsize="21600,21600" o:spt="202" path="m,l,21600r21600,l21600,xe">
            <v:stroke joinstyle="miter"/>
            <v:path gradientshapeok="t" o:connecttype="rect"/>
          </v:shapetype>
          <v:shape id="Text Box 4" o:spid="_x0000_s1026" type="#_x0000_t202" style="position:absolute;margin-left:0;margin-top:116.95pt;width:451.3pt;height:110.05pt;z-index:-251654144;visibility:visible;mso-wrap-style:non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" filled="f" stroked="f">
            <v:textbox style="mso-fit-shape-to-text:t">
              <w:txbxContent>
                <w:p w:rsidR="006423AB" w:rsidRPr="007A7A59" w:rsidRDefault="006423AB" w:rsidP="006423AB">
                  <w:pPr>
                    <w:jc w:val="center"/>
                    <w:rPr>
                      <w:b/>
                      <w:noProof/>
                      <w:color w:val="E5B8B7" w:themeColor="accent2" w:themeTint="66"/>
                      <w:sz w:val="72"/>
                      <w:szCs w:val="72"/>
                    </w:rPr>
                  </w:pPr>
                  <w:r>
                    <w:rPr>
                      <w:b/>
                      <w:noProof/>
                      <w:color w:val="E5B8B7" w:themeColor="accent2" w:themeTint="66"/>
                      <w:sz w:val="72"/>
                      <w:szCs w:val="72"/>
                    </w:rPr>
                    <w:t>Celebrating 200 years of Dominican Presence in Cabra</w:t>
                  </w:r>
                </w:p>
              </w:txbxContent>
            </v:textbox>
            <w10:wrap type="topAndBottom" anchory="page"/>
          </v:shape>
        </w:pict>
      </w:r>
      <w:r w:rsidR="006423AB">
        <w:rPr>
          <w:rFonts w:ascii="Bradley Hand ITC" w:hAnsi="Bradley Hand ITC"/>
        </w:rPr>
        <w:t xml:space="preserve">                                                          </w:t>
      </w:r>
      <w:r w:rsidR="006423AB" w:rsidRPr="00E44D42">
        <w:rPr>
          <w:rFonts w:ascii="Bradley Hand ITC" w:hAnsi="Bradley Hand ITC"/>
          <w:b/>
          <w:sz w:val="32"/>
          <w:szCs w:val="32"/>
        </w:rPr>
        <w:t>1819 - 2019</w:t>
      </w:r>
      <w:r w:rsidR="006423AB" w:rsidRPr="00E44D42">
        <w:rPr>
          <w:b/>
          <w:sz w:val="32"/>
          <w:szCs w:val="32"/>
        </w:rPr>
        <w:tab/>
      </w:r>
    </w:p>
    <w:p w:rsidR="006423AB" w:rsidRDefault="006423AB" w:rsidP="006423AB">
      <w:r>
        <w:rPr>
          <w:noProof/>
          <w:lang w:eastAsia="en-IE"/>
        </w:rPr>
        <w:drawing>
          <wp:anchor distT="0" distB="0" distL="114300" distR="114300" simplePos="0" relativeHeight="251668480" behindDoc="1" locked="0" layoutInCell="1" allowOverlap="1">
            <wp:simplePos x="0" y="0"/>
            <wp:positionH relativeFrom="margin">
              <wp:align>left</wp:align>
            </wp:positionH>
            <wp:positionV relativeFrom="paragraph">
              <wp:posOffset>1676873</wp:posOffset>
            </wp:positionV>
            <wp:extent cx="1750925" cy="1323340"/>
            <wp:effectExtent l="0" t="0" r="77875" b="10160"/>
            <wp:wrapNone/>
            <wp:docPr id="7"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anchor>
        </w:drawing>
      </w:r>
    </w:p>
    <w:p w:rsidR="006423AB" w:rsidRPr="001E0F68" w:rsidRDefault="006423AB" w:rsidP="001E0F68">
      <w:pPr>
        <w:pStyle w:val="NoSpacing"/>
      </w:pPr>
      <w:r>
        <w:rPr>
          <w:noProof/>
          <w:lang w:eastAsia="en-IE"/>
        </w:rPr>
        <w:drawing>
          <wp:anchor distT="0" distB="0" distL="114300" distR="114300" simplePos="0" relativeHeight="251660288" behindDoc="1" locked="0" layoutInCell="1" allowOverlap="1">
            <wp:simplePos x="0" y="0"/>
            <wp:positionH relativeFrom="column">
              <wp:posOffset>-405</wp:posOffset>
            </wp:positionH>
            <wp:positionV relativeFrom="paragraph">
              <wp:posOffset>-608</wp:posOffset>
            </wp:positionV>
            <wp:extent cx="1811920" cy="215954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3205" cy="2161072"/>
                    </a:xfrm>
                    <a:prstGeom prst="rect">
                      <a:avLst/>
                    </a:prstGeom>
                    <a:noFill/>
                    <a:ln>
                      <a:noFill/>
                    </a:ln>
                  </pic:spPr>
                </pic:pic>
              </a:graphicData>
            </a:graphic>
          </wp:anchor>
        </w:drawing>
      </w:r>
      <w:r>
        <w:t xml:space="preserve">                                                                       </w:t>
      </w:r>
    </w:p>
    <w:p w:rsidR="006423AB" w:rsidRDefault="00E42E05" w:rsidP="006423AB">
      <w:r>
        <w:rPr>
          <w:noProof/>
          <w:lang w:eastAsia="en-IE"/>
        </w:rPr>
        <w:pict>
          <v:shape id="_x0000_s1029" type="#_x0000_t202" style="position:absolute;margin-left:178.45pt;margin-top:12.75pt;width:265.8pt;height:134.65pt;z-index:251669504">
            <v:textbox>
              <w:txbxContent>
                <w:p w:rsidR="001E0F68" w:rsidRPr="001E0F68" w:rsidRDefault="001726D7" w:rsidP="001E0F68">
                  <w:pPr>
                    <w:pStyle w:val="NoSpacing"/>
                    <w:rPr>
                      <w:sz w:val="28"/>
                      <w:szCs w:val="28"/>
                    </w:rPr>
                  </w:pPr>
                  <w:proofErr w:type="gramStart"/>
                  <w:r>
                    <w:rPr>
                      <w:sz w:val="28"/>
                      <w:szCs w:val="28"/>
                    </w:rPr>
                    <w:t>A sincere thank</w:t>
                  </w:r>
                  <w:r w:rsidR="001E0F68" w:rsidRPr="001E0F68">
                    <w:rPr>
                      <w:sz w:val="28"/>
                      <w:szCs w:val="28"/>
                    </w:rPr>
                    <w:t xml:space="preserve"> you to all composers who supported us by submitting entries to our Choral Composing Competition.</w:t>
                  </w:r>
                  <w:proofErr w:type="gramEnd"/>
                  <w:r w:rsidR="001E0F68" w:rsidRPr="001E0F68">
                    <w:rPr>
                      <w:sz w:val="28"/>
                      <w:szCs w:val="28"/>
                    </w:rPr>
                    <w:t xml:space="preserve">  We were delighted to </w:t>
                  </w:r>
                  <w:r>
                    <w:rPr>
                      <w:sz w:val="28"/>
                      <w:szCs w:val="28"/>
                    </w:rPr>
                    <w:t>receive such high quality mu</w:t>
                  </w:r>
                  <w:r w:rsidR="001E0F68" w:rsidRPr="001E0F68">
                    <w:rPr>
                      <w:sz w:val="28"/>
                      <w:szCs w:val="28"/>
                    </w:rPr>
                    <w:t>s</w:t>
                  </w:r>
                  <w:r>
                    <w:rPr>
                      <w:sz w:val="28"/>
                      <w:szCs w:val="28"/>
                    </w:rPr>
                    <w:t>ic</w:t>
                  </w:r>
                  <w:r w:rsidR="001E0F68" w:rsidRPr="001E0F68">
                    <w:rPr>
                      <w:sz w:val="28"/>
                      <w:szCs w:val="28"/>
                    </w:rPr>
                    <w:t xml:space="preserve"> from all across the world.  We </w:t>
                  </w:r>
                </w:p>
                <w:p w:rsidR="001E0F68" w:rsidRPr="001E0F68" w:rsidRDefault="0059743C" w:rsidP="001E0F68">
                  <w:pPr>
                    <w:pStyle w:val="NoSpacing"/>
                    <w:rPr>
                      <w:sz w:val="28"/>
                      <w:szCs w:val="28"/>
                    </w:rPr>
                  </w:pPr>
                  <w:proofErr w:type="gramStart"/>
                  <w:r>
                    <w:rPr>
                      <w:sz w:val="28"/>
                      <w:szCs w:val="28"/>
                    </w:rPr>
                    <w:t>wish</w:t>
                  </w:r>
                  <w:proofErr w:type="gramEnd"/>
                  <w:r>
                    <w:rPr>
                      <w:sz w:val="28"/>
                      <w:szCs w:val="28"/>
                    </w:rPr>
                    <w:t xml:space="preserve"> you all </w:t>
                  </w:r>
                  <w:r w:rsidR="001E0F68" w:rsidRPr="001E0F68">
                    <w:rPr>
                      <w:sz w:val="28"/>
                      <w:szCs w:val="28"/>
                    </w:rPr>
                    <w:t>every succe</w:t>
                  </w:r>
                  <w:r>
                    <w:rPr>
                      <w:sz w:val="28"/>
                      <w:szCs w:val="28"/>
                    </w:rPr>
                    <w:t>ss and enjoyment in your future</w:t>
                  </w:r>
                  <w:r w:rsidR="001E0F68" w:rsidRPr="001E0F68">
                    <w:rPr>
                      <w:sz w:val="28"/>
                      <w:szCs w:val="28"/>
                    </w:rPr>
                    <w:t xml:space="preserve"> work.             </w:t>
                  </w:r>
                </w:p>
                <w:p w:rsidR="001E0F68" w:rsidRDefault="001E0F68"/>
              </w:txbxContent>
            </v:textbox>
          </v:shape>
        </w:pict>
      </w:r>
      <w:r w:rsidR="006423AB">
        <w:t xml:space="preserve">                                                                   </w:t>
      </w:r>
      <w:r w:rsidR="001E0F68">
        <w:t xml:space="preserve">  </w:t>
      </w:r>
    </w:p>
    <w:p w:rsidR="006423AB" w:rsidRDefault="006423AB" w:rsidP="006423AB"/>
    <w:p w:rsidR="006423AB" w:rsidRPr="001E0F68" w:rsidRDefault="006423AB" w:rsidP="006423AB">
      <w:pPr>
        <w:rPr>
          <w:sz w:val="24"/>
          <w:szCs w:val="24"/>
        </w:rPr>
      </w:pPr>
      <w:r w:rsidRPr="001E0F68">
        <w:rPr>
          <w:sz w:val="24"/>
          <w:szCs w:val="24"/>
        </w:rPr>
        <w:t xml:space="preserve">                                                                      </w:t>
      </w:r>
    </w:p>
    <w:p w:rsidR="006423AB" w:rsidRPr="001E0F68" w:rsidRDefault="006423AB" w:rsidP="006423AB">
      <w:pPr>
        <w:rPr>
          <w:sz w:val="24"/>
          <w:szCs w:val="24"/>
        </w:rPr>
      </w:pPr>
    </w:p>
    <w:p w:rsidR="006423AB" w:rsidRDefault="006423AB" w:rsidP="006423AB"/>
    <w:p w:rsidR="001E0F68" w:rsidRDefault="001E0F68" w:rsidP="006423AB"/>
    <w:p w:rsidR="001E0F68" w:rsidRDefault="001E0F68" w:rsidP="006423AB"/>
    <w:p w:rsidR="001E0F68" w:rsidRDefault="001E0F68" w:rsidP="006423AB"/>
    <w:p w:rsidR="001E0F68" w:rsidRDefault="001E0F68" w:rsidP="006423AB"/>
    <w:p w:rsidR="006423AB" w:rsidRPr="006423AB" w:rsidRDefault="006423AB" w:rsidP="006423AB">
      <w:pPr>
        <w:shd w:val="clear" w:color="auto" w:fill="FFFFFF"/>
        <w:spacing w:after="0" w:line="240" w:lineRule="auto"/>
        <w:rPr>
          <w:rFonts w:ascii="Arial" w:eastAsia="Times New Roman" w:hAnsi="Arial" w:cs="Arial"/>
          <w:color w:val="222222"/>
          <w:sz w:val="24"/>
          <w:szCs w:val="24"/>
          <w:lang w:eastAsia="en-IE"/>
        </w:rPr>
      </w:pPr>
      <w:r w:rsidRPr="006423AB">
        <w:rPr>
          <w:rFonts w:ascii="Arial" w:eastAsia="Times New Roman" w:hAnsi="Arial" w:cs="Arial"/>
          <w:color w:val="222222"/>
          <w:sz w:val="24"/>
          <w:szCs w:val="24"/>
          <w:lang w:eastAsia="en-IE"/>
        </w:rPr>
        <w:t xml:space="preserve">It </w:t>
      </w:r>
      <w:r w:rsidR="001E0F68">
        <w:rPr>
          <w:rFonts w:ascii="Arial" w:eastAsia="Times New Roman" w:hAnsi="Arial" w:cs="Arial"/>
          <w:color w:val="222222"/>
          <w:sz w:val="24"/>
          <w:szCs w:val="24"/>
          <w:lang w:eastAsia="en-IE"/>
        </w:rPr>
        <w:t xml:space="preserve">now </w:t>
      </w:r>
      <w:r w:rsidRPr="006423AB">
        <w:rPr>
          <w:rFonts w:ascii="Arial" w:eastAsia="Times New Roman" w:hAnsi="Arial" w:cs="Arial"/>
          <w:color w:val="222222"/>
          <w:sz w:val="24"/>
          <w:szCs w:val="24"/>
          <w:lang w:eastAsia="en-IE"/>
        </w:rPr>
        <w:t xml:space="preserve">gives us great pleasure to announce the winning songs and their composers in each of the categories.  In both categories, the songs were selected unanimously by the adjudicators.  Congratulations </w:t>
      </w:r>
      <w:r w:rsidR="0059743C">
        <w:rPr>
          <w:rFonts w:ascii="Arial" w:eastAsia="Times New Roman" w:hAnsi="Arial" w:cs="Arial"/>
          <w:color w:val="222222"/>
          <w:sz w:val="24"/>
          <w:szCs w:val="24"/>
          <w:lang w:eastAsia="en-IE"/>
        </w:rPr>
        <w:t xml:space="preserve">to our two prize-winning composers </w:t>
      </w:r>
      <w:r w:rsidRPr="006423AB">
        <w:rPr>
          <w:rFonts w:ascii="Arial" w:eastAsia="Times New Roman" w:hAnsi="Arial" w:cs="Arial"/>
          <w:color w:val="222222"/>
          <w:sz w:val="24"/>
          <w:szCs w:val="24"/>
          <w:lang w:eastAsia="en-IE"/>
        </w:rPr>
        <w:t>and many thanks again to all who took part.</w:t>
      </w:r>
    </w:p>
    <w:p w:rsidR="006423AB" w:rsidRPr="006423AB" w:rsidRDefault="006423AB" w:rsidP="006423AB">
      <w:pPr>
        <w:shd w:val="clear" w:color="auto" w:fill="FFFFFF"/>
        <w:spacing w:after="0" w:line="240" w:lineRule="auto"/>
        <w:rPr>
          <w:rFonts w:ascii="Arial" w:eastAsia="Times New Roman" w:hAnsi="Arial" w:cs="Arial"/>
          <w:color w:val="222222"/>
          <w:sz w:val="24"/>
          <w:szCs w:val="24"/>
          <w:lang w:eastAsia="en-IE"/>
        </w:rPr>
      </w:pPr>
    </w:p>
    <w:p w:rsidR="006423AB" w:rsidRPr="006423AB" w:rsidRDefault="006423AB" w:rsidP="006423AB">
      <w:pPr>
        <w:shd w:val="clear" w:color="auto" w:fill="FFFFFF"/>
        <w:spacing w:after="150" w:line="238" w:lineRule="atLeast"/>
        <w:rPr>
          <w:rFonts w:ascii="Calibri" w:eastAsia="Times New Roman" w:hAnsi="Calibri" w:cs="Times New Roman"/>
          <w:color w:val="222222"/>
          <w:lang w:eastAsia="en-IE"/>
        </w:rPr>
      </w:pPr>
      <w:r w:rsidRPr="006423AB">
        <w:rPr>
          <w:rFonts w:ascii="Bradley Hand ITC" w:eastAsia="Times New Roman" w:hAnsi="Bradley Hand ITC" w:cs="Times New Roman"/>
          <w:color w:val="333333"/>
          <w:sz w:val="28"/>
          <w:szCs w:val="28"/>
          <w:lang w:eastAsia="en-IE"/>
        </w:rPr>
        <w:t>Category A:  Established composers with previous experience of writing choral arrangements.</w:t>
      </w:r>
    </w:p>
    <w:p w:rsidR="006423AB" w:rsidRPr="006423AB" w:rsidRDefault="006423AB" w:rsidP="006423AB">
      <w:pPr>
        <w:shd w:val="clear" w:color="auto" w:fill="FFFFFF"/>
        <w:spacing w:after="150" w:line="238" w:lineRule="atLeast"/>
        <w:rPr>
          <w:rFonts w:ascii="Calibri" w:eastAsia="Times New Roman" w:hAnsi="Calibri" w:cs="Times New Roman"/>
          <w:color w:val="222222"/>
          <w:lang w:eastAsia="en-IE"/>
        </w:rPr>
      </w:pPr>
      <w:r w:rsidRPr="006423AB">
        <w:rPr>
          <w:rFonts w:ascii="Bradley Hand ITC" w:eastAsia="Times New Roman" w:hAnsi="Bradley Hand ITC" w:cs="Times New Roman"/>
          <w:b/>
          <w:bCs/>
          <w:color w:val="333333"/>
          <w:sz w:val="28"/>
          <w:szCs w:val="28"/>
          <w:lang w:eastAsia="en-IE"/>
        </w:rPr>
        <w:t xml:space="preserve">Winning entry: "We are </w:t>
      </w:r>
      <w:proofErr w:type="gramStart"/>
      <w:r w:rsidRPr="006423AB">
        <w:rPr>
          <w:rFonts w:ascii="Bradley Hand ITC" w:eastAsia="Times New Roman" w:hAnsi="Bradley Hand ITC" w:cs="Times New Roman"/>
          <w:b/>
          <w:bCs/>
          <w:color w:val="333333"/>
          <w:sz w:val="28"/>
          <w:szCs w:val="28"/>
          <w:lang w:eastAsia="en-IE"/>
        </w:rPr>
        <w:t>Called</w:t>
      </w:r>
      <w:proofErr w:type="gramEnd"/>
      <w:r w:rsidRPr="006423AB">
        <w:rPr>
          <w:rFonts w:ascii="Bradley Hand ITC" w:eastAsia="Times New Roman" w:hAnsi="Bradley Hand ITC" w:cs="Times New Roman"/>
          <w:b/>
          <w:bCs/>
          <w:color w:val="333333"/>
          <w:sz w:val="28"/>
          <w:szCs w:val="28"/>
          <w:lang w:eastAsia="en-IE"/>
        </w:rPr>
        <w:t xml:space="preserve"> to Praise" composed by Mr. </w:t>
      </w:r>
      <w:proofErr w:type="spellStart"/>
      <w:r w:rsidRPr="006423AB">
        <w:rPr>
          <w:rFonts w:ascii="Bradley Hand ITC" w:eastAsia="Times New Roman" w:hAnsi="Bradley Hand ITC" w:cs="Times New Roman"/>
          <w:b/>
          <w:bCs/>
          <w:color w:val="333333"/>
          <w:sz w:val="28"/>
          <w:szCs w:val="28"/>
          <w:lang w:eastAsia="en-IE"/>
        </w:rPr>
        <w:t>Padraig</w:t>
      </w:r>
      <w:proofErr w:type="spellEnd"/>
      <w:r w:rsidRPr="006423AB">
        <w:rPr>
          <w:rFonts w:ascii="Bradley Hand ITC" w:eastAsia="Times New Roman" w:hAnsi="Bradley Hand ITC" w:cs="Times New Roman"/>
          <w:b/>
          <w:bCs/>
          <w:color w:val="333333"/>
          <w:sz w:val="28"/>
          <w:szCs w:val="28"/>
          <w:lang w:eastAsia="en-IE"/>
        </w:rPr>
        <w:t xml:space="preserve"> Meredith</w:t>
      </w:r>
    </w:p>
    <w:p w:rsidR="006423AB" w:rsidRPr="006423AB" w:rsidRDefault="006423AB" w:rsidP="006423AB">
      <w:pPr>
        <w:shd w:val="clear" w:color="auto" w:fill="FFFFFF"/>
        <w:spacing w:after="150" w:line="238" w:lineRule="atLeast"/>
        <w:rPr>
          <w:rFonts w:ascii="Calibri" w:eastAsia="Times New Roman" w:hAnsi="Calibri" w:cs="Times New Roman"/>
          <w:color w:val="222222"/>
          <w:lang w:eastAsia="en-IE"/>
        </w:rPr>
      </w:pPr>
      <w:r w:rsidRPr="006423AB">
        <w:rPr>
          <w:rFonts w:ascii="Bradley Hand ITC" w:eastAsia="Times New Roman" w:hAnsi="Bradley Hand ITC" w:cs="Times New Roman"/>
          <w:color w:val="333333"/>
          <w:sz w:val="28"/>
          <w:szCs w:val="28"/>
          <w:lang w:eastAsia="en-IE"/>
        </w:rPr>
        <w:t>Category B:  New and emerging composers who have not yet had material performed publicly by a choral group.  This section of the competition is open to present and past pupils of Dominican Schools only. </w:t>
      </w:r>
    </w:p>
    <w:p w:rsidR="006423AB" w:rsidRPr="006423AB" w:rsidRDefault="006423AB" w:rsidP="006423AB">
      <w:pPr>
        <w:shd w:val="clear" w:color="auto" w:fill="FFFFFF"/>
        <w:spacing w:after="150" w:line="238" w:lineRule="atLeast"/>
        <w:rPr>
          <w:rFonts w:ascii="Calibri" w:eastAsia="Times New Roman" w:hAnsi="Calibri" w:cs="Times New Roman"/>
          <w:color w:val="222222"/>
          <w:lang w:eastAsia="en-IE"/>
        </w:rPr>
      </w:pPr>
      <w:r w:rsidRPr="006423AB">
        <w:rPr>
          <w:rFonts w:ascii="Bradley Hand ITC" w:eastAsia="Times New Roman" w:hAnsi="Bradley Hand ITC" w:cs="Times New Roman"/>
          <w:b/>
          <w:bCs/>
          <w:color w:val="333333"/>
          <w:sz w:val="28"/>
          <w:szCs w:val="28"/>
          <w:lang w:eastAsia="en-IE"/>
        </w:rPr>
        <w:t xml:space="preserve">Winning entry:  "By My Life" composed by Ms. </w:t>
      </w:r>
      <w:proofErr w:type="spellStart"/>
      <w:r w:rsidRPr="006423AB">
        <w:rPr>
          <w:rFonts w:ascii="Bradley Hand ITC" w:eastAsia="Times New Roman" w:hAnsi="Bradley Hand ITC" w:cs="Times New Roman"/>
          <w:b/>
          <w:bCs/>
          <w:color w:val="333333"/>
          <w:sz w:val="28"/>
          <w:szCs w:val="28"/>
          <w:lang w:eastAsia="en-IE"/>
        </w:rPr>
        <w:t>Nuala</w:t>
      </w:r>
      <w:proofErr w:type="spellEnd"/>
      <w:r w:rsidRPr="006423AB">
        <w:rPr>
          <w:rFonts w:ascii="Bradley Hand ITC" w:eastAsia="Times New Roman" w:hAnsi="Bradley Hand ITC" w:cs="Times New Roman"/>
          <w:b/>
          <w:bCs/>
          <w:color w:val="333333"/>
          <w:sz w:val="28"/>
          <w:szCs w:val="28"/>
          <w:lang w:eastAsia="en-IE"/>
        </w:rPr>
        <w:t xml:space="preserve"> Murray</w:t>
      </w:r>
    </w:p>
    <w:p w:rsidR="006423AB" w:rsidRDefault="006423AB" w:rsidP="006423AB"/>
    <w:p w:rsidR="006423AB" w:rsidRPr="0013769D" w:rsidRDefault="006423AB" w:rsidP="006423AB"/>
    <w:p w:rsidR="006423AB" w:rsidRPr="0013769D" w:rsidRDefault="006423AB" w:rsidP="006423AB">
      <w:r>
        <w:t xml:space="preserve">                                                      </w:t>
      </w:r>
    </w:p>
    <w:p w:rsidR="006423AB" w:rsidRPr="001726D7" w:rsidRDefault="0059743C" w:rsidP="006423AB">
      <w:pPr>
        <w:rPr>
          <w:rFonts w:ascii="Bradley Hand ITC" w:hAnsi="Bradley Hand ITC"/>
          <w:b/>
          <w:sz w:val="24"/>
          <w:szCs w:val="24"/>
        </w:rPr>
      </w:pPr>
      <w:r w:rsidRPr="001726D7">
        <w:rPr>
          <w:rFonts w:ascii="Bradley Hand ITC" w:hAnsi="Bradley Hand ITC"/>
          <w:b/>
          <w:sz w:val="24"/>
          <w:szCs w:val="24"/>
        </w:rPr>
        <w:lastRenderedPageBreak/>
        <w:t>A short introduction to the winning composers:</w:t>
      </w:r>
    </w:p>
    <w:p w:rsidR="0059743C" w:rsidRPr="0013769D" w:rsidRDefault="0059743C" w:rsidP="006423AB"/>
    <w:p w:rsidR="006423AB" w:rsidRDefault="00584408" w:rsidP="006423AB">
      <w:pPr>
        <w:rPr>
          <w:b/>
          <w:sz w:val="28"/>
          <w:szCs w:val="28"/>
        </w:rPr>
      </w:pPr>
      <w:r>
        <w:rPr>
          <w:b/>
          <w:sz w:val="28"/>
          <w:szCs w:val="28"/>
        </w:rPr>
        <w:t xml:space="preserve">Mr. </w:t>
      </w:r>
      <w:proofErr w:type="spellStart"/>
      <w:r w:rsidR="001E0F68" w:rsidRPr="001E0F68">
        <w:rPr>
          <w:b/>
          <w:sz w:val="28"/>
          <w:szCs w:val="28"/>
        </w:rPr>
        <w:t>Padraig</w:t>
      </w:r>
      <w:proofErr w:type="spellEnd"/>
      <w:r w:rsidR="001E0F68" w:rsidRPr="001E0F68">
        <w:rPr>
          <w:b/>
          <w:sz w:val="28"/>
          <w:szCs w:val="28"/>
        </w:rPr>
        <w:t xml:space="preserve"> Meredith:</w:t>
      </w:r>
    </w:p>
    <w:p w:rsidR="001726D7" w:rsidRDefault="001726D7" w:rsidP="006423AB">
      <w:pPr>
        <w:rPr>
          <w:b/>
          <w:sz w:val="28"/>
          <w:szCs w:val="28"/>
        </w:rPr>
      </w:pPr>
      <w:proofErr w:type="spellStart"/>
      <w:r>
        <w:rPr>
          <w:rFonts w:ascii="Arial" w:hAnsi="Arial" w:cs="Arial"/>
          <w:color w:val="222222"/>
          <w:shd w:val="clear" w:color="auto" w:fill="FFFFFF"/>
        </w:rPr>
        <w:t>Pádraig</w:t>
      </w:r>
      <w:proofErr w:type="spellEnd"/>
      <w:r>
        <w:rPr>
          <w:rFonts w:ascii="Arial" w:hAnsi="Arial" w:cs="Arial"/>
          <w:color w:val="222222"/>
          <w:shd w:val="clear" w:color="auto" w:fill="FFFFFF"/>
        </w:rPr>
        <w:t xml:space="preserve"> Meredith is a composer from </w:t>
      </w:r>
      <w:proofErr w:type="spellStart"/>
      <w:r>
        <w:rPr>
          <w:rFonts w:ascii="Arial" w:hAnsi="Arial" w:cs="Arial"/>
          <w:color w:val="222222"/>
          <w:shd w:val="clear" w:color="auto" w:fill="FFFFFF"/>
        </w:rPr>
        <w:t>Newbridge</w:t>
      </w:r>
      <w:proofErr w:type="spellEnd"/>
      <w:r>
        <w:rPr>
          <w:rFonts w:ascii="Arial" w:hAnsi="Arial" w:cs="Arial"/>
          <w:color w:val="222222"/>
          <w:shd w:val="clear" w:color="auto" w:fill="FFFFFF"/>
        </w:rPr>
        <w:t xml:space="preserve"> in County Kildare. He studied Music, Education, and Wellbeing at various universities including UCD, the University of Limerick, Queens University Belfast, and WIT. He works as a Music and SPHE teacher at the Holy Family Community School, </w:t>
      </w:r>
      <w:proofErr w:type="spellStart"/>
      <w:r>
        <w:rPr>
          <w:rFonts w:ascii="Arial" w:hAnsi="Arial" w:cs="Arial"/>
          <w:color w:val="222222"/>
          <w:shd w:val="clear" w:color="auto" w:fill="FFFFFF"/>
        </w:rPr>
        <w:t>Rathcoole</w:t>
      </w:r>
      <w:proofErr w:type="spellEnd"/>
      <w:r>
        <w:rPr>
          <w:rFonts w:ascii="Arial" w:hAnsi="Arial" w:cs="Arial"/>
          <w:color w:val="222222"/>
          <w:shd w:val="clear" w:color="auto" w:fill="FFFFFF"/>
        </w:rPr>
        <w:t xml:space="preserve">. He composed the theme song for the Dublin Diocesan ‘Year of Evangelisation’, and continues to compose liturgical music from mass settings to choral hymns. He composed the score for the Irish dance and musical theatre work “The Cloak” based on the life of Saint </w:t>
      </w:r>
      <w:proofErr w:type="spellStart"/>
      <w:r>
        <w:rPr>
          <w:rFonts w:ascii="Arial" w:hAnsi="Arial" w:cs="Arial"/>
          <w:color w:val="222222"/>
          <w:shd w:val="clear" w:color="auto" w:fill="FFFFFF"/>
        </w:rPr>
        <w:t>Brigid</w:t>
      </w:r>
      <w:proofErr w:type="spellEnd"/>
    </w:p>
    <w:p w:rsidR="00743947" w:rsidRPr="001E0F68" w:rsidRDefault="00743947" w:rsidP="006423AB">
      <w:pPr>
        <w:rPr>
          <w:b/>
          <w:sz w:val="28"/>
          <w:szCs w:val="28"/>
        </w:rPr>
      </w:pPr>
    </w:p>
    <w:p w:rsidR="001E0F68" w:rsidRPr="001E0F68" w:rsidRDefault="00584408" w:rsidP="006423AB">
      <w:pPr>
        <w:rPr>
          <w:b/>
          <w:sz w:val="28"/>
          <w:szCs w:val="28"/>
        </w:rPr>
      </w:pPr>
      <w:r>
        <w:rPr>
          <w:b/>
          <w:sz w:val="28"/>
          <w:szCs w:val="28"/>
        </w:rPr>
        <w:t xml:space="preserve">Ms. </w:t>
      </w:r>
      <w:proofErr w:type="spellStart"/>
      <w:r w:rsidR="001E0F68" w:rsidRPr="001E0F68">
        <w:rPr>
          <w:b/>
          <w:sz w:val="28"/>
          <w:szCs w:val="28"/>
        </w:rPr>
        <w:t>Nuala</w:t>
      </w:r>
      <w:proofErr w:type="spellEnd"/>
      <w:r w:rsidR="001E0F68" w:rsidRPr="001E0F68">
        <w:rPr>
          <w:b/>
          <w:sz w:val="28"/>
          <w:szCs w:val="28"/>
        </w:rPr>
        <w:t xml:space="preserve"> Murray:  </w:t>
      </w:r>
    </w:p>
    <w:p w:rsidR="006423AB" w:rsidRDefault="001E0F68" w:rsidP="001726D7">
      <w:pPr>
        <w:rPr>
          <w:rFonts w:ascii="Arial" w:hAnsi="Arial" w:cs="Arial"/>
          <w:color w:val="222222"/>
          <w:sz w:val="24"/>
          <w:szCs w:val="24"/>
          <w:shd w:val="clear" w:color="auto" w:fill="FFFFFF"/>
        </w:rPr>
      </w:pPr>
      <w:proofErr w:type="spellStart"/>
      <w:r w:rsidRPr="001E0F68">
        <w:rPr>
          <w:rStyle w:val="il"/>
          <w:rFonts w:ascii="Arial" w:hAnsi="Arial" w:cs="Arial"/>
          <w:color w:val="222222"/>
          <w:sz w:val="24"/>
          <w:szCs w:val="24"/>
          <w:shd w:val="clear" w:color="auto" w:fill="FFFFFF"/>
        </w:rPr>
        <w:t>Nuala</w:t>
      </w:r>
      <w:proofErr w:type="spellEnd"/>
      <w:r w:rsidRPr="001E0F68">
        <w:rPr>
          <w:rFonts w:ascii="Arial" w:hAnsi="Arial" w:cs="Arial"/>
          <w:color w:val="222222"/>
          <w:sz w:val="24"/>
          <w:szCs w:val="24"/>
          <w:shd w:val="clear" w:color="auto" w:fill="FFFFFF"/>
        </w:rPr>
        <w:t xml:space="preserve"> Murray is a past-pupil </w:t>
      </w:r>
      <w:proofErr w:type="gramStart"/>
      <w:r w:rsidRPr="001E0F68">
        <w:rPr>
          <w:rFonts w:ascii="Arial" w:hAnsi="Arial" w:cs="Arial"/>
          <w:color w:val="222222"/>
          <w:sz w:val="24"/>
          <w:szCs w:val="24"/>
          <w:shd w:val="clear" w:color="auto" w:fill="FFFFFF"/>
        </w:rPr>
        <w:t>of  St</w:t>
      </w:r>
      <w:proofErr w:type="gramEnd"/>
      <w:r w:rsidR="0059743C">
        <w:rPr>
          <w:rFonts w:ascii="Arial" w:hAnsi="Arial" w:cs="Arial"/>
          <w:color w:val="222222"/>
          <w:sz w:val="24"/>
          <w:szCs w:val="24"/>
          <w:shd w:val="clear" w:color="auto" w:fill="FFFFFF"/>
        </w:rPr>
        <w:t>.</w:t>
      </w:r>
      <w:r w:rsidRPr="001E0F68">
        <w:rPr>
          <w:rFonts w:ascii="Arial" w:hAnsi="Arial" w:cs="Arial"/>
          <w:color w:val="222222"/>
          <w:sz w:val="24"/>
          <w:szCs w:val="24"/>
          <w:shd w:val="clear" w:color="auto" w:fill="FFFFFF"/>
        </w:rPr>
        <w:t xml:space="preserve"> Dominic’s High School, Falls Road, Belfast and now lives in Co Down. She enjoys a fulfilling career as a music therapist working with adults with mental health difficulties and a teacher of singing. She also directs a community choir and currently holds the position of director of music at St Patrick’s church, </w:t>
      </w:r>
      <w:proofErr w:type="spellStart"/>
      <w:r w:rsidRPr="001E0F68">
        <w:rPr>
          <w:rFonts w:ascii="Arial" w:hAnsi="Arial" w:cs="Arial"/>
          <w:color w:val="222222"/>
          <w:sz w:val="24"/>
          <w:szCs w:val="24"/>
          <w:shd w:val="clear" w:color="auto" w:fill="FFFFFF"/>
        </w:rPr>
        <w:t>Donegall</w:t>
      </w:r>
      <w:proofErr w:type="spellEnd"/>
      <w:r w:rsidRPr="001E0F68">
        <w:rPr>
          <w:rFonts w:ascii="Arial" w:hAnsi="Arial" w:cs="Arial"/>
          <w:color w:val="222222"/>
          <w:sz w:val="24"/>
          <w:szCs w:val="24"/>
          <w:shd w:val="clear" w:color="auto" w:fill="FFFFFF"/>
        </w:rPr>
        <w:t xml:space="preserve"> Street, Belfast.</w:t>
      </w:r>
      <w:bookmarkStart w:id="0" w:name="_GoBack"/>
      <w:bookmarkEnd w:id="0"/>
    </w:p>
    <w:p w:rsidR="001726D7" w:rsidRDefault="001726D7" w:rsidP="001726D7">
      <w:pPr>
        <w:rPr>
          <w:rFonts w:ascii="Arial" w:hAnsi="Arial" w:cs="Arial"/>
          <w:color w:val="222222"/>
          <w:sz w:val="24"/>
          <w:szCs w:val="24"/>
          <w:shd w:val="clear" w:color="auto" w:fill="FFFFFF"/>
        </w:rPr>
      </w:pPr>
    </w:p>
    <w:p w:rsidR="001726D7" w:rsidRPr="001726D7" w:rsidRDefault="001726D7" w:rsidP="001726D7">
      <w:pPr>
        <w:rPr>
          <w:sz w:val="24"/>
          <w:szCs w:val="24"/>
        </w:rPr>
      </w:pPr>
    </w:p>
    <w:p w:rsidR="006423AB" w:rsidRDefault="006423AB"/>
    <w:p w:rsidR="006423AB" w:rsidRDefault="006423AB" w:rsidP="006423AB"/>
    <w:p w:rsidR="006423AB" w:rsidRPr="0013769D" w:rsidRDefault="006423AB" w:rsidP="006423AB"/>
    <w:p w:rsidR="006423AB" w:rsidRPr="0013769D" w:rsidRDefault="006423AB" w:rsidP="006423AB"/>
    <w:p w:rsidR="006423AB" w:rsidRPr="0013769D" w:rsidRDefault="006423AB" w:rsidP="006423AB"/>
    <w:p w:rsidR="006423AB" w:rsidRPr="0013769D" w:rsidRDefault="006423AB" w:rsidP="006423AB"/>
    <w:p w:rsidR="006423AB" w:rsidRPr="0013769D" w:rsidRDefault="006423AB" w:rsidP="006423AB"/>
    <w:p w:rsidR="006423AB" w:rsidRPr="0013769D" w:rsidRDefault="006423AB" w:rsidP="006423AB"/>
    <w:p w:rsidR="006423AB" w:rsidRPr="0013769D" w:rsidRDefault="006423AB" w:rsidP="006423AB"/>
    <w:p w:rsidR="006423AB" w:rsidRPr="0013769D" w:rsidRDefault="006423AB" w:rsidP="006423AB"/>
    <w:p w:rsidR="006423AB" w:rsidRPr="0013769D" w:rsidRDefault="006423AB" w:rsidP="006423AB"/>
    <w:p w:rsidR="006423AB" w:rsidRPr="0013769D" w:rsidRDefault="006423AB" w:rsidP="006423AB"/>
    <w:p w:rsidR="006423AB" w:rsidRPr="0013769D" w:rsidRDefault="006423AB" w:rsidP="006423AB"/>
    <w:p w:rsidR="006423AB" w:rsidRDefault="006423AB" w:rsidP="006423AB"/>
    <w:p w:rsidR="006423AB" w:rsidRDefault="006423AB" w:rsidP="006423AB">
      <w:pPr>
        <w:tabs>
          <w:tab w:val="left" w:pos="7800"/>
        </w:tabs>
      </w:pPr>
      <w:r>
        <w:tab/>
      </w:r>
    </w:p>
    <w:p w:rsidR="006423AB" w:rsidRDefault="006423AB" w:rsidP="006423AB">
      <w:pPr>
        <w:tabs>
          <w:tab w:val="left" w:pos="7800"/>
        </w:tabs>
        <w:rPr>
          <w:color w:val="943634" w:themeColor="accent2" w:themeShade="BF"/>
          <w:sz w:val="40"/>
          <w:szCs w:val="40"/>
        </w:rPr>
      </w:pPr>
    </w:p>
    <w:p w:rsidR="006423AB" w:rsidRDefault="006423AB" w:rsidP="006423AB"/>
    <w:p w:rsidR="006423AB" w:rsidRDefault="006423AB" w:rsidP="006423AB"/>
    <w:p w:rsidR="006423AB" w:rsidRDefault="006423AB" w:rsidP="006423AB"/>
    <w:p w:rsidR="006423AB" w:rsidRDefault="006423AB" w:rsidP="006423AB"/>
    <w:p w:rsidR="006423AB" w:rsidRDefault="006423AB" w:rsidP="006423AB"/>
    <w:p w:rsidR="006423AB" w:rsidRDefault="006423AB"/>
    <w:sectPr w:rsidR="006423AB" w:rsidSect="007E27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423AB"/>
    <w:rsid w:val="001726D7"/>
    <w:rsid w:val="001E0F68"/>
    <w:rsid w:val="00254E47"/>
    <w:rsid w:val="003A0F61"/>
    <w:rsid w:val="00584408"/>
    <w:rsid w:val="0059743C"/>
    <w:rsid w:val="006423AB"/>
    <w:rsid w:val="00743947"/>
    <w:rsid w:val="007E27BB"/>
    <w:rsid w:val="00A95D94"/>
    <w:rsid w:val="00C93ABC"/>
    <w:rsid w:val="00D95C87"/>
    <w:rsid w:val="00E42E05"/>
    <w:rsid w:val="00F92B2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A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F68"/>
    <w:pPr>
      <w:spacing w:after="0" w:line="240" w:lineRule="auto"/>
    </w:pPr>
  </w:style>
  <w:style w:type="character" w:customStyle="1" w:styleId="il">
    <w:name w:val="il"/>
    <w:basedOn w:val="DefaultParagraphFont"/>
    <w:rsid w:val="001E0F68"/>
  </w:style>
</w:styles>
</file>

<file path=word/webSettings.xml><?xml version="1.0" encoding="utf-8"?>
<w:webSettings xmlns:r="http://schemas.openxmlformats.org/officeDocument/2006/relationships" xmlns:w="http://schemas.openxmlformats.org/wordprocessingml/2006/main">
  <w:divs>
    <w:div w:id="275066116">
      <w:bodyDiv w:val="1"/>
      <w:marLeft w:val="0"/>
      <w:marRight w:val="0"/>
      <w:marTop w:val="0"/>
      <w:marBottom w:val="0"/>
      <w:divBdr>
        <w:top w:val="none" w:sz="0" w:space="0" w:color="auto"/>
        <w:left w:val="none" w:sz="0" w:space="0" w:color="auto"/>
        <w:bottom w:val="none" w:sz="0" w:space="0" w:color="auto"/>
        <w:right w:val="none" w:sz="0" w:space="0" w:color="auto"/>
      </w:divBdr>
      <w:divsChild>
        <w:div w:id="1281375404">
          <w:marLeft w:val="0"/>
          <w:marRight w:val="0"/>
          <w:marTop w:val="0"/>
          <w:marBottom w:val="0"/>
          <w:divBdr>
            <w:top w:val="none" w:sz="0" w:space="0" w:color="auto"/>
            <w:left w:val="none" w:sz="0" w:space="0" w:color="auto"/>
            <w:bottom w:val="none" w:sz="0" w:space="0" w:color="auto"/>
            <w:right w:val="none" w:sz="0" w:space="0" w:color="auto"/>
          </w:divBdr>
        </w:div>
        <w:div w:id="912660873">
          <w:marLeft w:val="0"/>
          <w:marRight w:val="0"/>
          <w:marTop w:val="0"/>
          <w:marBottom w:val="0"/>
          <w:divBdr>
            <w:top w:val="none" w:sz="0" w:space="0" w:color="auto"/>
            <w:left w:val="none" w:sz="0" w:space="0" w:color="auto"/>
            <w:bottom w:val="none" w:sz="0" w:space="0" w:color="auto"/>
            <w:right w:val="none" w:sz="0" w:space="0" w:color="auto"/>
          </w:divBdr>
        </w:div>
        <w:div w:id="631058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theme" Target="theme/theme1.xml"/><Relationship Id="rId5" Type="http://schemas.openxmlformats.org/officeDocument/2006/relationships/diagramLayout" Target="diagrams/layout1.xml"/><Relationship Id="rId10"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image" Target="media/image2.png"/></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D6AE56-EAF2-4C78-BFCA-2613CEF6DF07}" type="doc">
      <dgm:prSet loTypeId="urn:microsoft.com/office/officeart/2008/layout/AscendingPictureAccentProcess" loCatId="process" qsTypeId="urn:microsoft.com/office/officeart/2005/8/quickstyle/simple3" qsCatId="simple" csTypeId="urn:microsoft.com/office/officeart/2005/8/colors/colorful2" csCatId="colorful" phldr="1"/>
      <dgm:spPr/>
    </dgm:pt>
    <dgm:pt modelId="{CF54DB91-D023-4A80-9AC3-4CA0649D2B9B}">
      <dgm:prSet phldrT="[Text]"/>
      <dgm:spPr/>
      <dgm:t>
        <a:bodyPr/>
        <a:lstStyle/>
        <a:p>
          <a:r>
            <a:rPr lang="en-IE"/>
            <a:t>Choral Composing Competition</a:t>
          </a:r>
        </a:p>
      </dgm:t>
    </dgm:pt>
    <dgm:pt modelId="{FFA23882-FFED-414A-852E-E42CC7D90B23}" type="parTrans" cxnId="{5312EE1F-B959-4A2B-9600-611AEE390562}">
      <dgm:prSet/>
      <dgm:spPr/>
      <dgm:t>
        <a:bodyPr/>
        <a:lstStyle/>
        <a:p>
          <a:endParaRPr lang="en-IE"/>
        </a:p>
      </dgm:t>
    </dgm:pt>
    <dgm:pt modelId="{B89727BB-A3D7-45C6-B130-06F3615C5A17}" type="sibTrans" cxnId="{5312EE1F-B959-4A2B-9600-611AEE390562}">
      <dgm:prSet/>
      <dgm:spPr>
        <a:blipFill>
          <a:blip xmlns:r="http://schemas.openxmlformats.org/officeDocument/2006/relationships" r:embed="rId1" cstate="print">
            <a:extLst>
              <a:ext uri="{28A0092B-C50C-407E-A947-70E740481C1C}">
                <a14:useLocalDpi xmlns:a14="http://schemas.microsoft.com/office/drawing/2010/main" xmlns="" val="0"/>
              </a:ext>
            </a:extLst>
          </a:blip>
          <a:srcRect/>
          <a:stretch>
            <a:fillRect/>
          </a:stretch>
        </a:blipFill>
      </dgm:spPr>
      <dgm:t>
        <a:bodyPr/>
        <a:lstStyle/>
        <a:p>
          <a:endParaRPr lang="en-IE"/>
        </a:p>
      </dgm:t>
    </dgm:pt>
    <dgm:pt modelId="{C4CC0DF9-4297-48CF-B862-DAF83F06432E}" type="pres">
      <dgm:prSet presAssocID="{29D6AE56-EAF2-4C78-BFCA-2613CEF6DF07}" presName="Name0" presStyleCnt="0">
        <dgm:presLayoutVars>
          <dgm:chMax val="7"/>
          <dgm:chPref val="7"/>
          <dgm:dir/>
        </dgm:presLayoutVars>
      </dgm:prSet>
      <dgm:spPr/>
    </dgm:pt>
    <dgm:pt modelId="{0E66EBE5-28D0-4E25-B67C-CD8D26E926E4}" type="pres">
      <dgm:prSet presAssocID="{CF54DB91-D023-4A80-9AC3-4CA0649D2B9B}" presName="parTx1" presStyleLbl="node1" presStyleIdx="0" presStyleCnt="1" custLinFactY="31135" custLinFactNeighborX="12593" custLinFactNeighborY="100000"/>
      <dgm:spPr/>
      <dgm:t>
        <a:bodyPr/>
        <a:lstStyle/>
        <a:p>
          <a:endParaRPr lang="en-IE"/>
        </a:p>
      </dgm:t>
    </dgm:pt>
    <dgm:pt modelId="{E5317EF5-A416-4347-81B4-23283C704A20}" type="pres">
      <dgm:prSet presAssocID="{B89727BB-A3D7-45C6-B130-06F3615C5A17}" presName="picture1" presStyleCnt="0"/>
      <dgm:spPr/>
    </dgm:pt>
    <dgm:pt modelId="{3315E5E0-5557-4C72-8B23-7F38E7FA4059}" type="pres">
      <dgm:prSet presAssocID="{B89727BB-A3D7-45C6-B130-06F3615C5A17}" presName="imageRepeatNode" presStyleLbl="fgImgPlace1" presStyleIdx="0" presStyleCnt="1" custScaleX="80448" custScaleY="56802" custLinFactNeighborX="31151" custLinFactNeighborY="89692"/>
      <dgm:spPr/>
      <dgm:t>
        <a:bodyPr/>
        <a:lstStyle/>
        <a:p>
          <a:endParaRPr lang="en-IE"/>
        </a:p>
      </dgm:t>
    </dgm:pt>
  </dgm:ptLst>
  <dgm:cxnLst>
    <dgm:cxn modelId="{79F7EF04-E352-4E05-A30D-8594D34D85E6}" type="presOf" srcId="{CF54DB91-D023-4A80-9AC3-4CA0649D2B9B}" destId="{0E66EBE5-28D0-4E25-B67C-CD8D26E926E4}" srcOrd="0" destOrd="0" presId="urn:microsoft.com/office/officeart/2008/layout/AscendingPictureAccentProcess"/>
    <dgm:cxn modelId="{FF3A85E0-21B5-4494-B872-440B45E6B438}" type="presOf" srcId="{B89727BB-A3D7-45C6-B130-06F3615C5A17}" destId="{3315E5E0-5557-4C72-8B23-7F38E7FA4059}" srcOrd="0" destOrd="0" presId="urn:microsoft.com/office/officeart/2008/layout/AscendingPictureAccentProcess"/>
    <dgm:cxn modelId="{5312EE1F-B959-4A2B-9600-611AEE390562}" srcId="{29D6AE56-EAF2-4C78-BFCA-2613CEF6DF07}" destId="{CF54DB91-D023-4A80-9AC3-4CA0649D2B9B}" srcOrd="0" destOrd="0" parTransId="{FFA23882-FFED-414A-852E-E42CC7D90B23}" sibTransId="{B89727BB-A3D7-45C6-B130-06F3615C5A17}"/>
    <dgm:cxn modelId="{AFF9C8E9-2BE9-41ED-8EE6-9FB6EF46A05B}" type="presOf" srcId="{29D6AE56-EAF2-4C78-BFCA-2613CEF6DF07}" destId="{C4CC0DF9-4297-48CF-B862-DAF83F06432E}" srcOrd="0" destOrd="0" presId="urn:microsoft.com/office/officeart/2008/layout/AscendingPictureAccentProcess"/>
    <dgm:cxn modelId="{6184208C-4B32-48B6-AE9A-F597AAE8ABE2}" type="presParOf" srcId="{C4CC0DF9-4297-48CF-B862-DAF83F06432E}" destId="{0E66EBE5-28D0-4E25-B67C-CD8D26E926E4}" srcOrd="0" destOrd="0" presId="urn:microsoft.com/office/officeart/2008/layout/AscendingPictureAccentProcess"/>
    <dgm:cxn modelId="{8F7BC994-FB57-4FBC-96E2-10ECC54746C8}" type="presParOf" srcId="{C4CC0DF9-4297-48CF-B862-DAF83F06432E}" destId="{E5317EF5-A416-4347-81B4-23283C704A20}" srcOrd="1" destOrd="0" presId="urn:microsoft.com/office/officeart/2008/layout/AscendingPictureAccentProcess"/>
    <dgm:cxn modelId="{3C322483-523D-435C-B048-F9A43B39A407}" type="presParOf" srcId="{E5317EF5-A416-4347-81B4-23283C704A20}" destId="{3315E5E0-5557-4C72-8B23-7F38E7FA4059}" srcOrd="0" destOrd="0" presId="urn:microsoft.com/office/officeart/2008/layout/AscendingPictureAccentProcess"/>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E66EBE5-28D0-4E25-B67C-CD8D26E926E4}">
      <dsp:nvSpPr>
        <dsp:cNvPr id="0" name=""/>
        <dsp:cNvSpPr/>
      </dsp:nvSpPr>
      <dsp:spPr>
        <a:xfrm>
          <a:off x="492185" y="985761"/>
          <a:ext cx="1258739" cy="337578"/>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433" tIns="30480" rIns="30480" bIns="30480" numCol="1" spcCol="1270" anchor="ctr" anchorCtr="0">
          <a:noAutofit/>
        </a:bodyPr>
        <a:lstStyle/>
        <a:p>
          <a:pPr lvl="0" algn="l" defTabSz="355600">
            <a:lnSpc>
              <a:spcPct val="90000"/>
            </a:lnSpc>
            <a:spcBef>
              <a:spcPct val="0"/>
            </a:spcBef>
            <a:spcAft>
              <a:spcPct val="35000"/>
            </a:spcAft>
          </a:pPr>
          <a:r>
            <a:rPr lang="en-IE" sz="800" kern="1200"/>
            <a:t>Choral Composing Competition</a:t>
          </a:r>
        </a:p>
      </dsp:txBody>
      <dsp:txXfrm>
        <a:off x="492185" y="985761"/>
        <a:ext cx="1258739" cy="337578"/>
      </dsp:txXfrm>
    </dsp:sp>
    <dsp:sp modelId="{3315E5E0-5557-4C72-8B23-7F38E7FA4059}">
      <dsp:nvSpPr>
        <dsp:cNvPr id="0" name=""/>
        <dsp:cNvSpPr/>
      </dsp:nvSpPr>
      <dsp:spPr>
        <a:xfrm>
          <a:off x="281886" y="913979"/>
          <a:ext cx="469481" cy="331536"/>
        </a:xfrm>
        <a:prstGeom prst="ellipse">
          <a:avLst/>
        </a:prstGeom>
        <a:blipFill>
          <a:blip xmlns:r="http://schemas.openxmlformats.org/officeDocument/2006/relationships" r:embed="rId1" cstate="print">
            <a:extLst>
              <a:ext uri="{28A0092B-C50C-407E-A947-70E740481C1C}">
                <a14:useLocalDpi xmlns:a14="http://schemas.microsoft.com/office/drawing/2010/main" xmlns="" val="0"/>
              </a:ext>
            </a:extLst>
          </a:blip>
          <a:srcRect/>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Dominics</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Teacher-26</dc:creator>
  <cp:lastModifiedBy>Teacher-26</cp:lastModifiedBy>
  <cp:revision>5</cp:revision>
  <dcterms:created xsi:type="dcterms:W3CDTF">2019-10-10T12:02:00Z</dcterms:created>
  <dcterms:modified xsi:type="dcterms:W3CDTF">2019-10-11T12:52:00Z</dcterms:modified>
</cp:coreProperties>
</file>